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20790" w14:textId="77777777" w:rsidR="00863D9A" w:rsidRDefault="00614CDF" w:rsidP="00614CDF">
      <w:pPr>
        <w:jc w:val="both"/>
        <w:rPr>
          <w:sz w:val="28"/>
          <w:szCs w:val="28"/>
        </w:rPr>
      </w:pPr>
      <w:r>
        <w:rPr>
          <w:sz w:val="28"/>
          <w:szCs w:val="28"/>
        </w:rPr>
        <w:t>Programma p</w:t>
      </w:r>
      <w:r w:rsidR="00C86971">
        <w:rPr>
          <w:sz w:val="28"/>
          <w:szCs w:val="28"/>
        </w:rPr>
        <w:t>er il Biennio di Pittura (modulo</w:t>
      </w:r>
      <w:r>
        <w:rPr>
          <w:sz w:val="28"/>
          <w:szCs w:val="28"/>
        </w:rPr>
        <w:t xml:space="preserve">) </w:t>
      </w:r>
    </w:p>
    <w:p w14:paraId="6E78EBD0" w14:textId="77777777" w:rsidR="00614CDF" w:rsidRDefault="00614CDF" w:rsidP="00614CDF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Proff.ssa</w:t>
      </w:r>
      <w:proofErr w:type="spellEnd"/>
      <w:proofErr w:type="gramEnd"/>
      <w:r>
        <w:rPr>
          <w:sz w:val="28"/>
          <w:szCs w:val="28"/>
        </w:rPr>
        <w:t xml:space="preserve"> Rosaria Gini</w:t>
      </w:r>
    </w:p>
    <w:p w14:paraId="2FFB75DC" w14:textId="77777777" w:rsidR="00614CDF" w:rsidRDefault="00614CDF" w:rsidP="00614CDF">
      <w:pPr>
        <w:jc w:val="both"/>
        <w:rPr>
          <w:sz w:val="28"/>
          <w:szCs w:val="28"/>
        </w:rPr>
      </w:pPr>
    </w:p>
    <w:p w14:paraId="5CE556F5" w14:textId="77777777" w:rsidR="00614CDF" w:rsidRDefault="00614CDF" w:rsidP="00614CDF">
      <w:pPr>
        <w:jc w:val="both"/>
        <w:rPr>
          <w:sz w:val="28"/>
          <w:szCs w:val="28"/>
        </w:rPr>
      </w:pPr>
      <w:r w:rsidRPr="00614CDF">
        <w:rPr>
          <w:b/>
          <w:sz w:val="28"/>
          <w:szCs w:val="28"/>
        </w:rPr>
        <w:t>La pittura come interpretazione e trattamento tecnico dell</w:t>
      </w:r>
      <w:r w:rsidR="003660FF">
        <w:rPr>
          <w:b/>
          <w:sz w:val="28"/>
          <w:szCs w:val="28"/>
        </w:rPr>
        <w:t>’immagine</w:t>
      </w:r>
      <w:r w:rsidRPr="00614CDF">
        <w:rPr>
          <w:b/>
          <w:sz w:val="28"/>
          <w:szCs w:val="28"/>
        </w:rPr>
        <w:t xml:space="preserve"> contemporanea</w:t>
      </w:r>
      <w:r>
        <w:rPr>
          <w:sz w:val="28"/>
          <w:szCs w:val="28"/>
        </w:rPr>
        <w:t>.</w:t>
      </w:r>
    </w:p>
    <w:p w14:paraId="6545CD44" w14:textId="77777777" w:rsidR="00C86971" w:rsidRDefault="00C86971" w:rsidP="00614CDF">
      <w:pPr>
        <w:jc w:val="both"/>
        <w:rPr>
          <w:sz w:val="28"/>
          <w:szCs w:val="28"/>
        </w:rPr>
      </w:pPr>
    </w:p>
    <w:p w14:paraId="41E0A8DB" w14:textId="77777777" w:rsidR="003660FF" w:rsidRDefault="00C86971" w:rsidP="00614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Il modulo si prefigge il compito di indagare e di verificare i mod</w:t>
      </w:r>
      <w:r w:rsidR="003660FF">
        <w:rPr>
          <w:sz w:val="28"/>
          <w:szCs w:val="28"/>
        </w:rPr>
        <w:t xml:space="preserve">i in cui la pittura figurativa, ma anche, spesso, astratta, </w:t>
      </w:r>
      <w:r>
        <w:rPr>
          <w:sz w:val="28"/>
          <w:szCs w:val="28"/>
        </w:rPr>
        <w:t xml:space="preserve">ha intercettato la presenza </w:t>
      </w:r>
      <w:proofErr w:type="gramStart"/>
      <w:r>
        <w:rPr>
          <w:sz w:val="28"/>
          <w:szCs w:val="28"/>
        </w:rPr>
        <w:t xml:space="preserve">di </w:t>
      </w:r>
      <w:proofErr w:type="gramEnd"/>
      <w:r>
        <w:rPr>
          <w:sz w:val="28"/>
          <w:szCs w:val="28"/>
        </w:rPr>
        <w:t>immagini d’altro tipo, di genere diverso, come la fotografia, il cinema, la pubblicità, variando ed estendendo i suoi confini soliti.</w:t>
      </w:r>
    </w:p>
    <w:p w14:paraId="62BABCC3" w14:textId="77777777" w:rsidR="00C86971" w:rsidRDefault="00C86971" w:rsidP="00614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E87190" w14:textId="77777777" w:rsidR="00C86971" w:rsidRDefault="00C86971" w:rsidP="00614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Stilisticamente, questa linea d’azione ha immesso nella pittura valori costanti come massima sintesi dell’immagine, cura delle superfici pittoriche, chiar</w:t>
      </w:r>
      <w:r w:rsidR="00E225D7">
        <w:rPr>
          <w:sz w:val="28"/>
          <w:szCs w:val="28"/>
        </w:rPr>
        <w:t xml:space="preserve">ezza compositiva e comunicativa, </w:t>
      </w:r>
      <w:proofErr w:type="gramStart"/>
      <w:r w:rsidR="00E225D7">
        <w:rPr>
          <w:sz w:val="28"/>
          <w:szCs w:val="28"/>
        </w:rPr>
        <w:t>oltreché</w:t>
      </w:r>
      <w:proofErr w:type="gramEnd"/>
      <w:r w:rsidR="00E225D7">
        <w:rPr>
          <w:sz w:val="28"/>
          <w:szCs w:val="28"/>
        </w:rPr>
        <w:t xml:space="preserve"> un diverso uso dei materiali.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60596A4A" w14:textId="77777777" w:rsidR="00C86971" w:rsidRDefault="00C86971" w:rsidP="00614CDF">
      <w:pPr>
        <w:jc w:val="both"/>
        <w:rPr>
          <w:sz w:val="28"/>
          <w:szCs w:val="28"/>
        </w:rPr>
      </w:pPr>
    </w:p>
    <w:p w14:paraId="614F95F0" w14:textId="77777777" w:rsidR="003660FF" w:rsidRDefault="00C86971" w:rsidP="00614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Allo studente saranno dati gli strumenti teorici e tecnici per individuare un percorso che da, per esempio, Andy Warhol a </w:t>
      </w:r>
      <w:proofErr w:type="spellStart"/>
      <w:r>
        <w:rPr>
          <w:sz w:val="28"/>
          <w:szCs w:val="28"/>
        </w:rPr>
        <w:t>Roy</w:t>
      </w:r>
      <w:proofErr w:type="spellEnd"/>
      <w:r>
        <w:rPr>
          <w:sz w:val="28"/>
          <w:szCs w:val="28"/>
        </w:rPr>
        <w:t xml:space="preserve"> Lichtenstein, da Mario Schifano a Valerio Adami, </w:t>
      </w:r>
      <w:r w:rsidR="003660FF">
        <w:rPr>
          <w:sz w:val="28"/>
          <w:szCs w:val="28"/>
        </w:rPr>
        <w:t xml:space="preserve">da David </w:t>
      </w:r>
      <w:proofErr w:type="spellStart"/>
      <w:r w:rsidR="003660FF">
        <w:rPr>
          <w:sz w:val="28"/>
          <w:szCs w:val="28"/>
        </w:rPr>
        <w:t>Hockney</w:t>
      </w:r>
      <w:proofErr w:type="spellEnd"/>
      <w:r w:rsidR="003660FF">
        <w:rPr>
          <w:sz w:val="28"/>
          <w:szCs w:val="28"/>
        </w:rPr>
        <w:t xml:space="preserve"> a Peter Halley </w:t>
      </w:r>
      <w:r>
        <w:rPr>
          <w:sz w:val="28"/>
          <w:szCs w:val="28"/>
        </w:rPr>
        <w:t>arriva a suggerire stimoli, idee e soluzioni formali anche ai giovani pittori di oggi.</w:t>
      </w:r>
    </w:p>
    <w:p w14:paraId="4537F819" w14:textId="77777777" w:rsidR="003660FF" w:rsidRDefault="003660FF" w:rsidP="00614CDF">
      <w:pPr>
        <w:jc w:val="both"/>
        <w:rPr>
          <w:sz w:val="28"/>
          <w:szCs w:val="28"/>
        </w:rPr>
      </w:pPr>
    </w:p>
    <w:p w14:paraId="0F359DBE" w14:textId="77777777" w:rsidR="00C86971" w:rsidRDefault="00C86971" w:rsidP="00614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0FF">
        <w:rPr>
          <w:sz w:val="28"/>
          <w:szCs w:val="28"/>
        </w:rPr>
        <w:t xml:space="preserve"> In questa prospettiva si </w:t>
      </w:r>
      <w:proofErr w:type="gramStart"/>
      <w:r w:rsidR="003660FF">
        <w:rPr>
          <w:sz w:val="28"/>
          <w:szCs w:val="28"/>
        </w:rPr>
        <w:t>attiveranno</w:t>
      </w:r>
      <w:proofErr w:type="gramEnd"/>
      <w:r w:rsidR="003660FF">
        <w:rPr>
          <w:sz w:val="28"/>
          <w:szCs w:val="28"/>
        </w:rPr>
        <w:t>, in collaborazione con i colleghi e con interventi esterni,  una serie di workshop per gli studenti.</w:t>
      </w:r>
    </w:p>
    <w:p w14:paraId="16F14084" w14:textId="77777777" w:rsidR="00C86971" w:rsidRDefault="00C86971" w:rsidP="00614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44CE29" w14:textId="77777777" w:rsidR="00C86971" w:rsidRDefault="00C86971" w:rsidP="00614CDF">
      <w:pPr>
        <w:jc w:val="both"/>
        <w:rPr>
          <w:sz w:val="28"/>
          <w:szCs w:val="28"/>
        </w:rPr>
      </w:pPr>
    </w:p>
    <w:p w14:paraId="2AA5DC4E" w14:textId="77777777" w:rsidR="00C86971" w:rsidRPr="00614CDF" w:rsidRDefault="00C86971" w:rsidP="00614CDF">
      <w:pPr>
        <w:jc w:val="both"/>
        <w:rPr>
          <w:sz w:val="28"/>
          <w:szCs w:val="28"/>
        </w:rPr>
      </w:pPr>
    </w:p>
    <w:sectPr w:rsidR="00C86971" w:rsidRPr="00614CDF" w:rsidSect="00BE7D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F"/>
    <w:rsid w:val="003660FF"/>
    <w:rsid w:val="00614CDF"/>
    <w:rsid w:val="00863D9A"/>
    <w:rsid w:val="00BE7D2C"/>
    <w:rsid w:val="00C86971"/>
    <w:rsid w:val="00E2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232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Gini</dc:creator>
  <cp:keywords/>
  <dc:description/>
  <cp:lastModifiedBy>Rosaria Gini</cp:lastModifiedBy>
  <cp:revision>2</cp:revision>
  <dcterms:created xsi:type="dcterms:W3CDTF">2014-07-14T09:51:00Z</dcterms:created>
  <dcterms:modified xsi:type="dcterms:W3CDTF">2014-07-14T10:23:00Z</dcterms:modified>
</cp:coreProperties>
</file>