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3F" w:rsidRPr="00C65C98" w:rsidRDefault="009E70A9" w:rsidP="00986FB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 xml:space="preserve">PROGRAMMA DIDATTICO DEL </w:t>
      </w:r>
      <w:r w:rsidR="008D5A3F" w:rsidRPr="00C65C98">
        <w:rPr>
          <w:rFonts w:ascii="Times New Roman" w:hAnsi="Times New Roman" w:cs="Times New Roman"/>
          <w:b/>
          <w:sz w:val="24"/>
          <w:szCs w:val="24"/>
        </w:rPr>
        <w:t xml:space="preserve">CORSO </w:t>
      </w:r>
      <w:proofErr w:type="spellStart"/>
      <w:r w:rsidR="008D5A3F" w:rsidRPr="00C65C9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8D5A3F" w:rsidRPr="00C65C98">
        <w:rPr>
          <w:rFonts w:ascii="Times New Roman" w:hAnsi="Times New Roman" w:cs="Times New Roman"/>
          <w:b/>
          <w:sz w:val="24"/>
          <w:szCs w:val="24"/>
        </w:rPr>
        <w:t xml:space="preserve"> PSICOLOGIA DELL’ARTE</w:t>
      </w:r>
    </w:p>
    <w:p w:rsidR="00C65C98" w:rsidRPr="00C65C98" w:rsidRDefault="00C65C98" w:rsidP="00986FB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Docente: Luca Castellano</w:t>
      </w:r>
    </w:p>
    <w:p w:rsidR="00C65C98" w:rsidRPr="00C65C98" w:rsidRDefault="00C65C98" w:rsidP="00986FB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C65C9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lu_castellano@yahoo.it</w:t>
        </w:r>
      </w:hyperlink>
    </w:p>
    <w:p w:rsidR="00C65C98" w:rsidRPr="00C65C98" w:rsidRDefault="00C65C98" w:rsidP="00986FB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Tel: 3282826029</w:t>
      </w:r>
    </w:p>
    <w:p w:rsidR="009E70A9" w:rsidRPr="00C65C98" w:rsidRDefault="009E70A9" w:rsidP="00986FB4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8D5A3F" w:rsidRPr="00C65C98" w:rsidRDefault="008D5A3F" w:rsidP="00986FB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Nell’ultimo secolo abbiamo assistito chiaramente ad un cambiamento della figura dell’artista e tutt’ora siamo testimoni di una continua ridefinizione del suo ruolo all’interno di una società sempre più globale e in continuo mutamento. </w:t>
      </w: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sz w:val="24"/>
          <w:szCs w:val="24"/>
          <w:lang w:eastAsia="it-IT"/>
        </w:rPr>
        <w:t>In questa nuova società caratterizzata dalla immediatezza e dall’accorciamento di ogni distanza  spaziale o virtuale, psichica o emozionale</w:t>
      </w:r>
      <w:r w:rsidR="006F379D" w:rsidRPr="00C65C98">
        <w:rPr>
          <w:rFonts w:ascii="Times New Roman" w:hAnsi="Times New Roman" w:cs="Times New Roman"/>
          <w:sz w:val="24"/>
          <w:szCs w:val="24"/>
          <w:lang w:eastAsia="it-IT"/>
        </w:rPr>
        <w:t>, t</w:t>
      </w:r>
      <w:r w:rsidRPr="00C65C98">
        <w:rPr>
          <w:rFonts w:ascii="Times New Roman" w:hAnsi="Times New Roman" w:cs="Times New Roman"/>
          <w:sz w:val="24"/>
          <w:szCs w:val="24"/>
          <w:lang w:eastAsia="it-IT"/>
        </w:rPr>
        <w:t>ra l’artista e il suo pubblico sembra nascere un  nuovo rapporto in cui  il primo cedendo parte della sua centralità ottiene dall’altro</w:t>
      </w:r>
      <w:r w:rsidR="00C175F7" w:rsidRPr="00C65C98">
        <w:rPr>
          <w:rFonts w:ascii="Times New Roman" w:hAnsi="Times New Roman" w:cs="Times New Roman"/>
          <w:sz w:val="24"/>
          <w:szCs w:val="24"/>
          <w:lang w:eastAsia="it-IT"/>
        </w:rPr>
        <w:t>, attraverso una interazione creativa,</w:t>
      </w: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 una partecipazione</w:t>
      </w:r>
      <w:r w:rsidR="00C175F7"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 al processo di costruzione di significato, di decodificazione e di “esistenza” dell’opera stessa.</w:t>
      </w: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  </w:t>
      </w: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Di conseguenza anche l’opera d’arte ha subito una trasformazione del suo ruolo sociale. Uscita dalle mura dei musei e </w:t>
      </w:r>
      <w:r w:rsidR="006F379D"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scappata </w:t>
      </w:r>
      <w:r w:rsidRPr="00C65C98">
        <w:rPr>
          <w:rFonts w:ascii="Times New Roman" w:hAnsi="Times New Roman" w:cs="Times New Roman"/>
          <w:sz w:val="24"/>
          <w:szCs w:val="24"/>
          <w:lang w:eastAsia="it-IT"/>
        </w:rPr>
        <w:t>dagli occhi attenti dei critici oggi viaggia attraverso la rete e il digitale arrivando in modo sempre più diretto ad un pubblico sempre più vasto. Eppure  non di meno rispetto al passato è sempre soggetta al completamento del pubblico, alla conferma della storia e del mercato.</w:t>
      </w: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sz w:val="24"/>
          <w:szCs w:val="24"/>
          <w:lang w:eastAsia="it-IT"/>
        </w:rPr>
        <w:t>Queste trasformazioni del valore artistico, dei linguaggi didattici e della qualità dell’esperienza estetica impongono al campo dell’arte  lo sviluppo di tutta una serie di nuove  capacità di operare in questo sistema dinamico e  attuale.</w:t>
      </w: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Da queste riflessioni si può comprendere chiaramente come  la Psicologia dell’arte sia un campo in rapida espansione (nuove cattedre universitarie e corsi di Psicologia dell’Arte, convegni, riviste scientifiche e associazioni culturali interessate al rapporto psicologia-arte). In questa prospettiva l’Accademia di Belle Arti, che fa della ricerca artistica una delle proprie </w:t>
      </w:r>
      <w:proofErr w:type="spellStart"/>
      <w:r w:rsidRPr="00C65C98">
        <w:rPr>
          <w:rFonts w:ascii="Times New Roman" w:hAnsi="Times New Roman" w:cs="Times New Roman"/>
          <w:sz w:val="24"/>
          <w:szCs w:val="24"/>
          <w:lang w:eastAsia="it-IT"/>
        </w:rPr>
        <w:t>mission</w:t>
      </w:r>
      <w:proofErr w:type="spellEnd"/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 fondamentali appare come uno dei luoghi migliori per sviluppare un fare arte,  una conoscenza artistica e una metodologia di approccio all’opera che sia multidisciplinare, sperimentale e  scientificamente </w:t>
      </w:r>
      <w:r w:rsidR="006F379D" w:rsidRPr="00C65C98">
        <w:rPr>
          <w:rFonts w:ascii="Times New Roman" w:hAnsi="Times New Roman" w:cs="Times New Roman"/>
          <w:sz w:val="24"/>
          <w:szCs w:val="24"/>
          <w:lang w:eastAsia="it-IT"/>
        </w:rPr>
        <w:t>fondata</w:t>
      </w:r>
      <w:r w:rsidRPr="00C65C98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:rsidR="00986FB4" w:rsidRPr="00C65C98" w:rsidRDefault="00986FB4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5704D2" w:rsidRPr="00C65C98" w:rsidRDefault="00C175F7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 xml:space="preserve">Per quanto riguarda il ruolo della psicologia, il </w:t>
      </w:r>
      <w:r w:rsidR="005704D2" w:rsidRPr="00C65C98">
        <w:rPr>
          <w:rFonts w:ascii="Times New Roman" w:hAnsi="Times New Roman" w:cs="Times New Roman"/>
          <w:sz w:val="24"/>
          <w:szCs w:val="24"/>
        </w:rPr>
        <w:t xml:space="preserve"> fare arte</w:t>
      </w:r>
      <w:r w:rsidRPr="00C65C98">
        <w:rPr>
          <w:rFonts w:ascii="Times New Roman" w:hAnsi="Times New Roman" w:cs="Times New Roman"/>
          <w:sz w:val="24"/>
          <w:szCs w:val="24"/>
        </w:rPr>
        <w:t xml:space="preserve"> </w:t>
      </w:r>
      <w:r w:rsidR="005704D2" w:rsidRPr="00C65C98">
        <w:rPr>
          <w:rFonts w:ascii="Times New Roman" w:hAnsi="Times New Roman" w:cs="Times New Roman"/>
          <w:sz w:val="24"/>
          <w:szCs w:val="24"/>
        </w:rPr>
        <w:t xml:space="preserve"> nelle sue molteplici manifestazioni fin dai primi segni lasciati dall’uomo  nella pietra è stato e sempre sarà  uno dei più efficaci e nobili  strumenti di esplorazione e comprensione del Sé e del mondo in cui si muove. </w:t>
      </w:r>
    </w:p>
    <w:p w:rsidR="005704D2" w:rsidRPr="00C65C98" w:rsidRDefault="005704D2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 xml:space="preserve">L’opera d’arte </w:t>
      </w:r>
      <w:r w:rsidR="00C175F7" w:rsidRPr="00C65C98">
        <w:rPr>
          <w:rFonts w:ascii="Times New Roman" w:hAnsi="Times New Roman" w:cs="Times New Roman"/>
          <w:sz w:val="24"/>
          <w:szCs w:val="24"/>
        </w:rPr>
        <w:t>appare come</w:t>
      </w:r>
      <w:r w:rsidRPr="00C65C98">
        <w:rPr>
          <w:rFonts w:ascii="Times New Roman" w:hAnsi="Times New Roman" w:cs="Times New Roman"/>
          <w:sz w:val="24"/>
          <w:szCs w:val="24"/>
        </w:rPr>
        <w:t xml:space="preserve"> uno spazio fisico</w:t>
      </w:r>
      <w:r w:rsidR="00C175F7" w:rsidRPr="00C65C98">
        <w:rPr>
          <w:rFonts w:ascii="Times New Roman" w:hAnsi="Times New Roman" w:cs="Times New Roman"/>
          <w:sz w:val="24"/>
          <w:szCs w:val="24"/>
        </w:rPr>
        <w:t>, psichico</w:t>
      </w:r>
      <w:r w:rsidRPr="00C65C98">
        <w:rPr>
          <w:rFonts w:ascii="Times New Roman" w:hAnsi="Times New Roman" w:cs="Times New Roman"/>
          <w:sz w:val="24"/>
          <w:szCs w:val="24"/>
        </w:rPr>
        <w:t xml:space="preserve"> ed emozionale,  in cui l’atto della creazione perennemente si rinnova e si manifesta, attraverso segni, immagini, suoni e movimenti che evidenziano come sia inscindibile il legame tra l’ “Arte” e la vita stessa.    </w:t>
      </w:r>
    </w:p>
    <w:p w:rsidR="00071586" w:rsidRPr="00C65C98" w:rsidRDefault="00311812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>Nella psicologia della Gestalt e nell’approccio fenomenologico</w:t>
      </w:r>
      <w:r w:rsidR="00C175F7" w:rsidRPr="00C65C98">
        <w:rPr>
          <w:rFonts w:ascii="Times New Roman" w:hAnsi="Times New Roman" w:cs="Times New Roman"/>
          <w:sz w:val="24"/>
          <w:szCs w:val="24"/>
        </w:rPr>
        <w:t xml:space="preserve">, </w:t>
      </w:r>
      <w:r w:rsidRPr="00C65C98">
        <w:rPr>
          <w:rFonts w:ascii="Times New Roman" w:hAnsi="Times New Roman" w:cs="Times New Roman"/>
          <w:sz w:val="24"/>
          <w:szCs w:val="24"/>
        </w:rPr>
        <w:t xml:space="preserve"> è ormai chiaro che l’uomo non subisce gli stimoli percettivi passivamente</w:t>
      </w:r>
      <w:r w:rsidR="00071586" w:rsidRPr="00C65C98">
        <w:rPr>
          <w:rFonts w:ascii="Times New Roman" w:hAnsi="Times New Roman" w:cs="Times New Roman"/>
          <w:sz w:val="24"/>
          <w:szCs w:val="24"/>
        </w:rPr>
        <w:t xml:space="preserve">,  ma egli stesso crea </w:t>
      </w:r>
      <w:r w:rsidRPr="00C65C98">
        <w:rPr>
          <w:rFonts w:ascii="Times New Roman" w:hAnsi="Times New Roman" w:cs="Times New Roman"/>
          <w:sz w:val="24"/>
          <w:szCs w:val="24"/>
        </w:rPr>
        <w:t xml:space="preserve">attraverso </w:t>
      </w:r>
      <w:r w:rsidR="00071586" w:rsidRPr="00C65C98">
        <w:rPr>
          <w:rFonts w:ascii="Times New Roman" w:hAnsi="Times New Roman" w:cs="Times New Roman"/>
          <w:sz w:val="24"/>
          <w:szCs w:val="24"/>
        </w:rPr>
        <w:t xml:space="preserve">un processo attivo </w:t>
      </w:r>
      <w:r w:rsidRPr="00C65C98">
        <w:rPr>
          <w:rFonts w:ascii="Times New Roman" w:hAnsi="Times New Roman" w:cs="Times New Roman"/>
          <w:sz w:val="24"/>
          <w:szCs w:val="24"/>
        </w:rPr>
        <w:t>il suo mondo.</w:t>
      </w:r>
    </w:p>
    <w:p w:rsidR="005F06EF" w:rsidRPr="00C65C98" w:rsidRDefault="00071586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>Inoltre, a</w:t>
      </w:r>
      <w:r w:rsidR="00311812" w:rsidRPr="00C65C98">
        <w:rPr>
          <w:rFonts w:ascii="Times New Roman" w:hAnsi="Times New Roman" w:cs="Times New Roman"/>
          <w:sz w:val="24"/>
          <w:szCs w:val="24"/>
        </w:rPr>
        <w:t>l di là delle importanti leggi enunciate da grandi studiosi come</w:t>
      </w:r>
      <w:r w:rsidR="008D5A3F" w:rsidRPr="00C65C9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Kurt Koffka" w:history="1">
        <w:r w:rsidR="008D5A3F" w:rsidRPr="00C65C98">
          <w:rPr>
            <w:rFonts w:ascii="Times New Roman" w:hAnsi="Times New Roman" w:cs="Times New Roman"/>
            <w:sz w:val="24"/>
            <w:szCs w:val="24"/>
          </w:rPr>
          <w:t xml:space="preserve">Kurt </w:t>
        </w:r>
        <w:proofErr w:type="spellStart"/>
        <w:r w:rsidR="008D5A3F" w:rsidRPr="00C65C98">
          <w:rPr>
            <w:rFonts w:ascii="Times New Roman" w:hAnsi="Times New Roman" w:cs="Times New Roman"/>
            <w:sz w:val="24"/>
            <w:szCs w:val="24"/>
          </w:rPr>
          <w:t>Koffka</w:t>
        </w:r>
        <w:proofErr w:type="spellEnd"/>
      </w:hyperlink>
      <w:r w:rsidR="008D5A3F" w:rsidRPr="00C65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Wolfgang Köhler" w:history="1">
        <w:r w:rsidR="008D5A3F" w:rsidRPr="00C65C98">
          <w:rPr>
            <w:rFonts w:ascii="Times New Roman" w:hAnsi="Times New Roman" w:cs="Times New Roman"/>
            <w:sz w:val="24"/>
            <w:szCs w:val="24"/>
          </w:rPr>
          <w:t xml:space="preserve">Wolfgang </w:t>
        </w:r>
        <w:proofErr w:type="spellStart"/>
        <w:r w:rsidR="008D5A3F" w:rsidRPr="00C65C98">
          <w:rPr>
            <w:rFonts w:ascii="Times New Roman" w:hAnsi="Times New Roman" w:cs="Times New Roman"/>
            <w:sz w:val="24"/>
            <w:szCs w:val="24"/>
          </w:rPr>
          <w:t>Köhler</w:t>
        </w:r>
        <w:proofErr w:type="spellEnd"/>
      </w:hyperlink>
      <w:r w:rsidR="008D5A3F" w:rsidRPr="00C65C98">
        <w:rPr>
          <w:rFonts w:ascii="Times New Roman" w:hAnsi="Times New Roman" w:cs="Times New Roman"/>
          <w:sz w:val="24"/>
          <w:szCs w:val="24"/>
        </w:rPr>
        <w:t xml:space="preserve"> e </w:t>
      </w:r>
      <w:hyperlink r:id="rId8" w:tooltip="Max Wertheimer" w:history="1">
        <w:r w:rsidR="008D5A3F" w:rsidRPr="00C65C98">
          <w:rPr>
            <w:rFonts w:ascii="Times New Roman" w:hAnsi="Times New Roman" w:cs="Times New Roman"/>
            <w:sz w:val="24"/>
            <w:szCs w:val="24"/>
          </w:rPr>
          <w:t xml:space="preserve">Max </w:t>
        </w:r>
        <w:proofErr w:type="spellStart"/>
        <w:r w:rsidR="008D5A3F" w:rsidRPr="00C65C98">
          <w:rPr>
            <w:rFonts w:ascii="Times New Roman" w:hAnsi="Times New Roman" w:cs="Times New Roman"/>
            <w:sz w:val="24"/>
            <w:szCs w:val="24"/>
          </w:rPr>
          <w:t>Wertheimer</w:t>
        </w:r>
        <w:proofErr w:type="spellEnd"/>
      </w:hyperlink>
      <w:r w:rsidR="00311812" w:rsidRPr="00C65C98">
        <w:rPr>
          <w:rFonts w:ascii="Times New Roman" w:hAnsi="Times New Roman" w:cs="Times New Roman"/>
          <w:sz w:val="24"/>
          <w:szCs w:val="24"/>
        </w:rPr>
        <w:t xml:space="preserve">, quello che questi approcci hanno </w:t>
      </w:r>
      <w:r w:rsidRPr="00C65C98">
        <w:rPr>
          <w:rFonts w:ascii="Times New Roman" w:hAnsi="Times New Roman" w:cs="Times New Roman"/>
          <w:sz w:val="24"/>
          <w:szCs w:val="24"/>
        </w:rPr>
        <w:t xml:space="preserve">messo in luce è che la percezione si basi sull’esperienza e sia da questa inscindibile. </w:t>
      </w:r>
      <w:r w:rsidR="005F06EF" w:rsidRPr="00C65C98">
        <w:rPr>
          <w:rFonts w:ascii="Times New Roman" w:hAnsi="Times New Roman" w:cs="Times New Roman"/>
          <w:sz w:val="24"/>
          <w:szCs w:val="24"/>
        </w:rPr>
        <w:t xml:space="preserve">Questa affermazione appare chiara e trova evidenza nel rapporto che si instaura tra l’artista, il fruitore e il mondo che li circonda.  Ecco allora l’importanza </w:t>
      </w:r>
      <w:r w:rsidR="006F379D" w:rsidRPr="00C65C98">
        <w:rPr>
          <w:rFonts w:ascii="Times New Roman" w:hAnsi="Times New Roman" w:cs="Times New Roman"/>
          <w:sz w:val="24"/>
          <w:szCs w:val="24"/>
        </w:rPr>
        <w:t xml:space="preserve">di </w:t>
      </w:r>
      <w:r w:rsidR="005F06EF" w:rsidRPr="00C65C98">
        <w:rPr>
          <w:rFonts w:ascii="Times New Roman" w:hAnsi="Times New Roman" w:cs="Times New Roman"/>
          <w:sz w:val="24"/>
          <w:szCs w:val="24"/>
        </w:rPr>
        <w:t>approcciarsi all’arte attraverso una lettura che implichi la conoscenza dell’uomo e del suo funzionamento (cognitivo, emozionale e comportamentale) in modo da facilitare gli studenti a vivere l’esperienza estetica sia in termini di fruitori che di “creatori”.</w:t>
      </w:r>
    </w:p>
    <w:p w:rsidR="008D5A3F" w:rsidRPr="00C65C98" w:rsidRDefault="008D5A3F" w:rsidP="008D5A3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3341C" w:rsidRPr="00C65C98" w:rsidRDefault="0083341C" w:rsidP="00C175F7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C175F7" w:rsidRPr="00C65C98" w:rsidRDefault="0083341C" w:rsidP="00C175F7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i/>
          <w:sz w:val="24"/>
          <w:szCs w:val="24"/>
          <w:lang w:eastAsia="it-IT"/>
        </w:rPr>
        <w:t>Finalità</w:t>
      </w:r>
      <w:r w:rsidR="00C175F7" w:rsidRPr="00C65C98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e metodologia</w:t>
      </w:r>
    </w:p>
    <w:p w:rsidR="00C175F7" w:rsidRPr="00C65C98" w:rsidRDefault="00C65C98" w:rsidP="00C175F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75F7" w:rsidRPr="00C65C98">
        <w:rPr>
          <w:rFonts w:ascii="Times New Roman" w:hAnsi="Times New Roman" w:cs="Times New Roman"/>
          <w:sz w:val="24"/>
          <w:szCs w:val="24"/>
        </w:rPr>
        <w:t xml:space="preserve">l corso di Psicologia dell'arte intende fornire attraverso il riferimento alla teorie psicologiche contemporanee e attraverso un approccio allo studio basato sull’esperienza diretta, caratteristico di </w:t>
      </w:r>
      <w:r w:rsidR="00C175F7" w:rsidRPr="00C65C98">
        <w:rPr>
          <w:rFonts w:ascii="Times New Roman" w:hAnsi="Times New Roman" w:cs="Times New Roman"/>
          <w:sz w:val="24"/>
          <w:szCs w:val="24"/>
        </w:rPr>
        <w:lastRenderedPageBreak/>
        <w:t xml:space="preserve">una metodologia derivata della Psicoterapia della Gestalt, gli strumenti necessari per lo studio dei principali meccanismi psichici che presiedono alla creazione, alla fruizione e all'analisi critica, teorica e metodologica delle opere artistiche. Il percorso didattico si svilupperà quindi su due linee una,  teorica, che va in direzione delle conoscenze apportate dalla psicologia al campo dell’arte e  un’altra, più esperienziale, che  stimoli una comprensione profonda dei contenuti , allo stesso tempo autentica, originale e tale da essere utile alla crescita personale e al proprio futuro lavorativo. </w:t>
      </w:r>
    </w:p>
    <w:p w:rsidR="00C175F7" w:rsidRPr="00C65C98" w:rsidRDefault="00C175F7" w:rsidP="008D5A3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D5A3F" w:rsidRPr="00C65C98" w:rsidRDefault="008D5A3F" w:rsidP="00E8745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11812" w:rsidRPr="00C65C98" w:rsidRDefault="009E70A9" w:rsidP="00E87451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65C98">
        <w:rPr>
          <w:rFonts w:ascii="Times New Roman" w:hAnsi="Times New Roman" w:cs="Times New Roman"/>
          <w:i/>
          <w:sz w:val="24"/>
          <w:szCs w:val="24"/>
        </w:rPr>
        <w:t>Programma\contenuti</w:t>
      </w:r>
      <w:proofErr w:type="spellEnd"/>
    </w:p>
    <w:p w:rsidR="009E70A9" w:rsidRPr="00C65C98" w:rsidRDefault="009E70A9" w:rsidP="00E8745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65C98" w:rsidRPr="00C65C98" w:rsidRDefault="00C65C98" w:rsidP="00C65C98">
      <w:pPr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Introduzione alla psicologia dell’arte</w:t>
      </w:r>
      <w:r w:rsidRPr="00C65C98">
        <w:rPr>
          <w:rFonts w:ascii="Times New Roman" w:hAnsi="Times New Roman" w:cs="Times New Roman"/>
          <w:sz w:val="24"/>
          <w:szCs w:val="24"/>
        </w:rPr>
        <w:t xml:space="preserve">. Campi di interesse, metodi e materiali della psicologia dell’arte. Alle origini dell’arte: dal segno naturale al segno fabbricato.  </w:t>
      </w:r>
    </w:p>
    <w:p w:rsidR="00C65C98" w:rsidRPr="00C65C98" w:rsidRDefault="00C65C98" w:rsidP="00C65C98">
      <w:pPr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Arte e Processi cognitivi - Modulo 1</w:t>
      </w:r>
      <w:r w:rsidRPr="00C65C98">
        <w:rPr>
          <w:rFonts w:ascii="Times New Roman" w:hAnsi="Times New Roman" w:cs="Times New Roman"/>
          <w:sz w:val="24"/>
          <w:szCs w:val="24"/>
        </w:rPr>
        <w:t>: La percezione del mondo e la sua rappresentazione. Elementi di psicologia generale: i meccanismi intrapsichici e la motivazione.  La psicologia della Gestalt e le leggi fondamentali della percezione. La percezione alla luce delle neuroscienze.</w:t>
      </w:r>
    </w:p>
    <w:p w:rsidR="00C65C98" w:rsidRPr="00C65C98" w:rsidRDefault="00C65C98" w:rsidP="00C65C98">
      <w:pPr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Arte e psicanalisi a partire da Freud - Modulo 2</w:t>
      </w:r>
      <w:r w:rsidRPr="00C65C98">
        <w:rPr>
          <w:rFonts w:ascii="Times New Roman" w:hAnsi="Times New Roman" w:cs="Times New Roman"/>
          <w:sz w:val="24"/>
          <w:szCs w:val="24"/>
        </w:rPr>
        <w:t xml:space="preserve">: storia della psicanalisi e introduzione al modello psicanalitico. Lo psicologico come racconto  e il racconto come indagine psicologica: il ‘900.  Le teorie di Freud sull’arte e i suoi sviluppi. Oltre la  visione psicanalitica per una dimensione olistica dell’uomo e dell’arte. </w:t>
      </w:r>
    </w:p>
    <w:p w:rsidR="00986FB4" w:rsidRPr="00C65C98" w:rsidRDefault="00C65C98" w:rsidP="00C65C98">
      <w:pPr>
        <w:pStyle w:val="Nessunaspaziatura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5C98">
        <w:rPr>
          <w:rFonts w:ascii="Times New Roman" w:hAnsi="Times New Roman" w:cs="Times New Roman"/>
          <w:b/>
          <w:sz w:val="24"/>
          <w:szCs w:val="24"/>
        </w:rPr>
        <w:t>L’esperienza estetica, cognitiva ed emotiva nell’arte – modulo 3</w:t>
      </w:r>
      <w:r w:rsidRPr="00C65C98">
        <w:rPr>
          <w:rFonts w:ascii="Times New Roman" w:hAnsi="Times New Roman" w:cs="Times New Roman"/>
          <w:sz w:val="24"/>
          <w:szCs w:val="24"/>
        </w:rPr>
        <w:t>: l’artista, l’opera e il fruitore.  Funzioni riparatrici e trasformative dell’arte. L’esperienza del contatto: integrazione tra pensiero, emozione e corporeità. Il processo creativo: qui e ora, consapevolezza e responsabilità</w:t>
      </w:r>
    </w:p>
    <w:p w:rsidR="00C847E4" w:rsidRPr="00C65C98" w:rsidRDefault="00C847E4" w:rsidP="001E61C2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C65C98" w:rsidRPr="00C65C98" w:rsidRDefault="00C65C98" w:rsidP="00C65C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Testi </w:t>
      </w:r>
    </w:p>
    <w:p w:rsidR="00C65C98" w:rsidRPr="00C65C98" w:rsidRDefault="00C65C98" w:rsidP="00C65C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 xml:space="preserve">“Arte e cognizione. Introduzione alla psicologia dell'arte”  di </w:t>
      </w:r>
      <w:hyperlink r:id="rId9" w:history="1">
        <w:proofErr w:type="spellStart"/>
        <w:r w:rsidRPr="00C65C98">
          <w:rPr>
            <w:rStyle w:val="Collegamentoipertestuale"/>
            <w:rFonts w:ascii="Times New Roman" w:hAnsi="Times New Roman" w:cs="Times New Roman"/>
            <w:sz w:val="24"/>
            <w:szCs w:val="24"/>
          </w:rPr>
          <w:t>Argenton</w:t>
        </w:r>
        <w:proofErr w:type="spellEnd"/>
      </w:hyperlink>
      <w:hyperlink r:id="rId10" w:history="1">
        <w:r w:rsidRPr="00C65C98">
          <w:rPr>
            <w:rStyle w:val="Collegamentoipertestuale"/>
            <w:rFonts w:ascii="Times New Roman" w:hAnsi="Times New Roman" w:cs="Times New Roman"/>
            <w:sz w:val="24"/>
            <w:szCs w:val="24"/>
          </w:rPr>
          <w:t xml:space="preserve"> Alberto</w:t>
        </w:r>
      </w:hyperlink>
      <w:r w:rsidRPr="00C65C98">
        <w:rPr>
          <w:rFonts w:ascii="Times New Roman" w:hAnsi="Times New Roman" w:cs="Times New Roman"/>
          <w:sz w:val="24"/>
          <w:szCs w:val="24"/>
        </w:rPr>
        <w:t xml:space="preserve"> , edito da </w:t>
      </w:r>
      <w:hyperlink r:id="rId11" w:history="1">
        <w:r w:rsidRPr="00C65C98">
          <w:rPr>
            <w:rStyle w:val="Collegamentoipertestuale"/>
            <w:rFonts w:ascii="Times New Roman" w:hAnsi="Times New Roman" w:cs="Times New Roman"/>
            <w:sz w:val="24"/>
            <w:szCs w:val="24"/>
          </w:rPr>
          <w:t>Cortina Raffaello</w:t>
        </w:r>
      </w:hyperlink>
      <w:r w:rsidRPr="00C65C98">
        <w:rPr>
          <w:rFonts w:ascii="Times New Roman" w:hAnsi="Times New Roman" w:cs="Times New Roman"/>
          <w:sz w:val="24"/>
          <w:szCs w:val="24"/>
        </w:rPr>
        <w:t xml:space="preserve">, 1996 </w:t>
      </w:r>
    </w:p>
    <w:p w:rsidR="00C65C98" w:rsidRPr="00C65C98" w:rsidRDefault="00C65C98" w:rsidP="00C65C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 xml:space="preserve">“Lineamenti di una psicologia dell'arte. A partire da Freud” di </w:t>
      </w:r>
      <w:hyperlink r:id="rId12" w:history="1">
        <w:r w:rsidRPr="00C65C98">
          <w:rPr>
            <w:rStyle w:val="Collegamentoipertestuale"/>
            <w:rFonts w:ascii="Times New Roman" w:hAnsi="Times New Roman" w:cs="Times New Roman"/>
            <w:sz w:val="24"/>
            <w:szCs w:val="24"/>
          </w:rPr>
          <w:t>Ferrari Stefano</w:t>
        </w:r>
      </w:hyperlink>
      <w:r w:rsidRPr="00C65C98">
        <w:rPr>
          <w:rFonts w:ascii="Times New Roman" w:hAnsi="Times New Roman" w:cs="Times New Roman"/>
          <w:sz w:val="24"/>
          <w:szCs w:val="24"/>
        </w:rPr>
        <w:t xml:space="preserve"> , edito da </w:t>
      </w:r>
      <w:hyperlink r:id="rId13" w:history="1">
        <w:r w:rsidRPr="00C65C98">
          <w:rPr>
            <w:rStyle w:val="Collegamentoipertestuale"/>
            <w:rFonts w:ascii="Times New Roman" w:hAnsi="Times New Roman" w:cs="Times New Roman"/>
            <w:sz w:val="24"/>
            <w:szCs w:val="24"/>
          </w:rPr>
          <w:t>CLUEB</w:t>
        </w:r>
      </w:hyperlink>
      <w:r w:rsidRPr="00C65C98">
        <w:rPr>
          <w:rFonts w:ascii="Times New Roman" w:hAnsi="Times New Roman" w:cs="Times New Roman"/>
          <w:sz w:val="24"/>
          <w:szCs w:val="24"/>
        </w:rPr>
        <w:t xml:space="preserve">, 1999 </w:t>
      </w:r>
    </w:p>
    <w:p w:rsidR="00C65C98" w:rsidRPr="00C65C98" w:rsidRDefault="00C65C98" w:rsidP="00C65C9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 xml:space="preserve">“Favola d’amore” di Hermann </w:t>
      </w:r>
      <w:proofErr w:type="spellStart"/>
      <w:r w:rsidRPr="00C65C98">
        <w:rPr>
          <w:rFonts w:ascii="Times New Roman" w:hAnsi="Times New Roman" w:cs="Times New Roman"/>
          <w:sz w:val="24"/>
          <w:szCs w:val="24"/>
        </w:rPr>
        <w:t>hesse</w:t>
      </w:r>
      <w:proofErr w:type="spellEnd"/>
      <w:r w:rsidRPr="00C65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C98" w:rsidRPr="00C65C98" w:rsidRDefault="00C65C98" w:rsidP="00C65C98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C0" w:rsidRPr="00C65C98" w:rsidRDefault="005772C0" w:rsidP="001E61C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772C0" w:rsidRPr="00C65C98" w:rsidRDefault="005772C0" w:rsidP="001E61C2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spellStart"/>
      <w:r w:rsidRPr="00C65C98">
        <w:rPr>
          <w:rFonts w:ascii="Times New Roman" w:hAnsi="Times New Roman" w:cs="Times New Roman"/>
          <w:sz w:val="24"/>
          <w:szCs w:val="24"/>
        </w:rPr>
        <w:t>*Durante</w:t>
      </w:r>
      <w:proofErr w:type="spellEnd"/>
      <w:r w:rsidRPr="00C65C98">
        <w:rPr>
          <w:rFonts w:ascii="Times New Roman" w:hAnsi="Times New Roman" w:cs="Times New Roman"/>
          <w:sz w:val="24"/>
          <w:szCs w:val="24"/>
        </w:rPr>
        <w:t xml:space="preserve"> i corsi saranno  indicati ulteriori testi</w:t>
      </w:r>
      <w:r w:rsidR="00C65C98">
        <w:rPr>
          <w:rFonts w:ascii="Times New Roman" w:hAnsi="Times New Roman" w:cs="Times New Roman"/>
          <w:sz w:val="24"/>
          <w:szCs w:val="24"/>
        </w:rPr>
        <w:t xml:space="preserve"> facoltativi</w:t>
      </w:r>
      <w:r w:rsidRPr="00C65C98">
        <w:rPr>
          <w:rFonts w:ascii="Times New Roman" w:hAnsi="Times New Roman" w:cs="Times New Roman"/>
          <w:sz w:val="24"/>
          <w:szCs w:val="24"/>
        </w:rPr>
        <w:t xml:space="preserve"> relativi ai temi affrontati</w:t>
      </w:r>
    </w:p>
    <w:p w:rsidR="005772C0" w:rsidRPr="00C65C98" w:rsidRDefault="005772C0" w:rsidP="001E61C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E70A9" w:rsidRPr="00C65C98" w:rsidRDefault="005772C0" w:rsidP="001E61C2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65C98">
        <w:rPr>
          <w:rFonts w:ascii="Times New Roman" w:hAnsi="Times New Roman" w:cs="Times New Roman"/>
          <w:sz w:val="24"/>
          <w:szCs w:val="24"/>
        </w:rPr>
        <w:t>**Verranno inoltre fornite agli studenti delle dispense relative ai temi trattati</w:t>
      </w:r>
      <w:r w:rsidR="001E61C2" w:rsidRPr="00C65C98">
        <w:rPr>
          <w:rFonts w:ascii="Times New Roman" w:hAnsi="Times New Roman" w:cs="Times New Roman"/>
          <w:sz w:val="24"/>
          <w:szCs w:val="24"/>
        </w:rPr>
        <w:br/>
      </w:r>
    </w:p>
    <w:p w:rsidR="009E70A9" w:rsidRPr="009E70A9" w:rsidRDefault="009E70A9" w:rsidP="009E7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9E70A9" w:rsidRPr="009E70A9" w:rsidSect="00534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10"/>
    <w:multiLevelType w:val="hybridMultilevel"/>
    <w:tmpl w:val="3418D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4CCC"/>
    <w:multiLevelType w:val="hybridMultilevel"/>
    <w:tmpl w:val="FA2AD9BA"/>
    <w:lvl w:ilvl="0" w:tplc="D4F2C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678AD"/>
    <w:multiLevelType w:val="hybridMultilevel"/>
    <w:tmpl w:val="BA7CB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74C55"/>
    <w:multiLevelType w:val="hybridMultilevel"/>
    <w:tmpl w:val="49B29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04D2"/>
    <w:rsid w:val="0001029F"/>
    <w:rsid w:val="00071586"/>
    <w:rsid w:val="001557F5"/>
    <w:rsid w:val="001A0039"/>
    <w:rsid w:val="001E61C2"/>
    <w:rsid w:val="002F2143"/>
    <w:rsid w:val="00311812"/>
    <w:rsid w:val="00445B38"/>
    <w:rsid w:val="00493B4B"/>
    <w:rsid w:val="004A2C52"/>
    <w:rsid w:val="00534316"/>
    <w:rsid w:val="005704D2"/>
    <w:rsid w:val="005772C0"/>
    <w:rsid w:val="005B3402"/>
    <w:rsid w:val="005F06EF"/>
    <w:rsid w:val="00684817"/>
    <w:rsid w:val="006E532E"/>
    <w:rsid w:val="006F379D"/>
    <w:rsid w:val="00710131"/>
    <w:rsid w:val="0083341C"/>
    <w:rsid w:val="008A663A"/>
    <w:rsid w:val="008D5A3F"/>
    <w:rsid w:val="00922ECE"/>
    <w:rsid w:val="00986FB4"/>
    <w:rsid w:val="009E70A9"/>
    <w:rsid w:val="00C175F7"/>
    <w:rsid w:val="00C65C98"/>
    <w:rsid w:val="00C847E4"/>
    <w:rsid w:val="00D829FF"/>
    <w:rsid w:val="00E12A68"/>
    <w:rsid w:val="00E87451"/>
    <w:rsid w:val="00F1660F"/>
    <w:rsid w:val="00FA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C98"/>
  </w:style>
  <w:style w:type="paragraph" w:styleId="Titolo1">
    <w:name w:val="heading 1"/>
    <w:basedOn w:val="Normale"/>
    <w:next w:val="Normale"/>
    <w:link w:val="Titolo1Carattere"/>
    <w:uiPriority w:val="9"/>
    <w:qFormat/>
    <w:rsid w:val="001E61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F2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04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5704D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5A3F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214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B340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1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ax_Wertheimer" TargetMode="External"/><Relationship Id="rId13" Type="http://schemas.openxmlformats.org/officeDocument/2006/relationships/hyperlink" Target="http://www.unilibro.it/find_buy/findresult/libreria/prodotto-libro/editore-clueb_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Wolfgang_K%C3%B6hler" TargetMode="External"/><Relationship Id="rId12" Type="http://schemas.openxmlformats.org/officeDocument/2006/relationships/hyperlink" Target="http://www.unilibro.it/find_buy/findresult/libreria/prodotto-libro/autore-ferrari_stefano_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Kurt_Koffka" TargetMode="External"/><Relationship Id="rId11" Type="http://schemas.openxmlformats.org/officeDocument/2006/relationships/hyperlink" Target="http://www.unilibro.it/find_buy/findresult/libreria/prodotto-libro/editore-cortina_raffaello_.htm" TargetMode="External"/><Relationship Id="rId5" Type="http://schemas.openxmlformats.org/officeDocument/2006/relationships/hyperlink" Target="mailto:lu_castellano@yahoo.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ilibro.it/find_buy/findresult/libreria/prodotto-libro/autore-argenton_alberto_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libro.it/find_buy/findresult/libreria/prodotto-libro/autore-argenton_alberto_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2012-03-26T11:41:00Z</dcterms:created>
  <dcterms:modified xsi:type="dcterms:W3CDTF">2012-03-26T11:41:00Z</dcterms:modified>
</cp:coreProperties>
</file>